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5B" w:rsidRPr="00DA625B" w:rsidRDefault="00DA625B" w:rsidP="00DA625B">
      <w:pPr>
        <w:tabs>
          <w:tab w:val="left" w:pos="88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5B">
        <w:rPr>
          <w:rFonts w:ascii="Times New Roman" w:hAnsi="Times New Roman" w:cs="Times New Roman"/>
          <w:b/>
          <w:sz w:val="24"/>
          <w:szCs w:val="24"/>
        </w:rPr>
        <w:t>Аннотация к рабочей програ</w:t>
      </w:r>
      <w:r>
        <w:rPr>
          <w:rFonts w:ascii="Times New Roman" w:hAnsi="Times New Roman" w:cs="Times New Roman"/>
          <w:b/>
          <w:sz w:val="24"/>
          <w:szCs w:val="24"/>
        </w:rPr>
        <w:t xml:space="preserve">мме курса по выбору </w:t>
      </w:r>
    </w:p>
    <w:p w:rsidR="00DA625B" w:rsidRPr="00DA625B" w:rsidRDefault="00DA625B" w:rsidP="00DA6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5B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химия»  11 </w:t>
      </w:r>
      <w:r w:rsidRPr="00DA625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A625B" w:rsidRPr="00DA625B" w:rsidRDefault="00DA625B" w:rsidP="00DA6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25B" w:rsidRPr="00DA625B" w:rsidRDefault="00DA625B" w:rsidP="00DA62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25B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 Программой для общеобразо</w:t>
      </w:r>
      <w:r>
        <w:rPr>
          <w:rFonts w:ascii="Times New Roman" w:hAnsi="Times New Roman" w:cs="Times New Roman"/>
          <w:sz w:val="24"/>
          <w:szCs w:val="24"/>
        </w:rPr>
        <w:t>вательных учреждений. Химия. 7-11</w:t>
      </w:r>
      <w:r w:rsidRPr="00DA625B">
        <w:rPr>
          <w:rFonts w:ascii="Times New Roman" w:hAnsi="Times New Roman" w:cs="Times New Roman"/>
          <w:sz w:val="24"/>
          <w:szCs w:val="24"/>
        </w:rPr>
        <w:t xml:space="preserve"> классы.</w:t>
      </w:r>
      <w:r w:rsidRPr="00DA625B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 xml:space="preserve"> /О.С.Габриелян. </w:t>
      </w:r>
      <w:r w:rsidRPr="00DA625B">
        <w:rPr>
          <w:rFonts w:ascii="Times New Roman" w:hAnsi="Times New Roman" w:cs="Times New Roman"/>
          <w:sz w:val="24"/>
          <w:szCs w:val="24"/>
        </w:rPr>
        <w:t xml:space="preserve"> </w:t>
      </w:r>
      <w:r w:rsidRPr="00DA625B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М.: Дрофа,  2017.</w:t>
      </w:r>
      <w:bookmarkStart w:id="0" w:name="_GoBack"/>
      <w:bookmarkEnd w:id="0"/>
    </w:p>
    <w:p w:rsidR="00DA625B" w:rsidRPr="00DA625B" w:rsidRDefault="00DA625B" w:rsidP="00DA62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25B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на изучение курса </w:t>
      </w:r>
      <w:r>
        <w:rPr>
          <w:rFonts w:ascii="Times New Roman" w:hAnsi="Times New Roman" w:cs="Times New Roman"/>
          <w:sz w:val="24"/>
          <w:szCs w:val="24"/>
        </w:rPr>
        <w:t>в 11</w:t>
      </w:r>
      <w:r w:rsidRPr="00DA625B">
        <w:rPr>
          <w:rFonts w:ascii="Times New Roman" w:hAnsi="Times New Roman" w:cs="Times New Roman"/>
          <w:sz w:val="24"/>
          <w:szCs w:val="24"/>
        </w:rPr>
        <w:t xml:space="preserve"> классе в объеме  34 часа (1 час в неделю). При этом используется дифференцированный подход к обучению. </w:t>
      </w:r>
    </w:p>
    <w:p w:rsidR="00DA625B" w:rsidRPr="00DA625B" w:rsidRDefault="00DA625B" w:rsidP="00DA62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625B" w:rsidRDefault="00DA625B" w:rsidP="00DA625B">
      <w:pPr>
        <w:spacing w:after="0"/>
        <w:jc w:val="center"/>
        <w:rPr>
          <w:b/>
        </w:rPr>
      </w:pPr>
    </w:p>
    <w:p w:rsidR="00DA625B" w:rsidRDefault="00DA625B" w:rsidP="00DA625B">
      <w:pPr>
        <w:ind w:left="-567" w:right="-851" w:firstLine="1276"/>
        <w:jc w:val="both"/>
      </w:pPr>
    </w:p>
    <w:p w:rsidR="0075084C" w:rsidRPr="00DA625B" w:rsidRDefault="0075084C" w:rsidP="00DA625B"/>
    <w:sectPr w:rsidR="0075084C" w:rsidRPr="00DA625B" w:rsidSect="002C1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25B"/>
    <w:rsid w:val="0075084C"/>
    <w:rsid w:val="00DA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2021-09-30T18:29:00Z</dcterms:created>
  <dcterms:modified xsi:type="dcterms:W3CDTF">2021-09-30T18:32:00Z</dcterms:modified>
</cp:coreProperties>
</file>